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974" w:rsidRDefault="00C54974" w:rsidP="00C54974">
      <w:pPr>
        <w:spacing w:after="480"/>
        <w:jc w:val="center"/>
        <w:rPr>
          <w:b/>
          <w:bCs/>
          <w:sz w:val="48"/>
          <w:szCs w:val="48"/>
        </w:rPr>
      </w:pPr>
      <w:bookmarkStart w:id="0" w:name="_GoBack"/>
      <w:bookmarkEnd w:id="0"/>
      <w:r>
        <w:rPr>
          <w:b/>
          <w:bCs/>
          <w:sz w:val="48"/>
          <w:szCs w:val="48"/>
        </w:rPr>
        <w:t>NEWS RELEASE</w:t>
      </w:r>
    </w:p>
    <w:p w:rsidR="00C54974" w:rsidRDefault="00C54974" w:rsidP="00C54974">
      <w:pPr>
        <w:rPr>
          <w:b/>
          <w:bCs/>
          <w:sz w:val="24"/>
          <w:szCs w:val="24"/>
        </w:rPr>
      </w:pPr>
      <w:r>
        <w:rPr>
          <w:b/>
          <w:bCs/>
          <w:sz w:val="24"/>
          <w:szCs w:val="24"/>
        </w:rPr>
        <w:t xml:space="preserve">FOR IMMEDIATE RELEASE                                                                             June </w:t>
      </w:r>
      <w:r w:rsidR="00952F7E">
        <w:rPr>
          <w:b/>
          <w:bCs/>
          <w:sz w:val="24"/>
          <w:szCs w:val="24"/>
        </w:rPr>
        <w:t>26</w:t>
      </w:r>
      <w:r>
        <w:rPr>
          <w:b/>
          <w:bCs/>
          <w:sz w:val="24"/>
          <w:szCs w:val="24"/>
        </w:rPr>
        <w:t>, 201</w:t>
      </w:r>
      <w:r w:rsidR="006D532F">
        <w:rPr>
          <w:b/>
          <w:bCs/>
          <w:sz w:val="24"/>
          <w:szCs w:val="24"/>
        </w:rPr>
        <w:t>3</w:t>
      </w:r>
    </w:p>
    <w:p w:rsidR="00C54974" w:rsidRDefault="00C54974" w:rsidP="00C54974">
      <w:pPr>
        <w:rPr>
          <w:b/>
          <w:bCs/>
          <w:sz w:val="24"/>
          <w:szCs w:val="24"/>
        </w:rPr>
      </w:pPr>
    </w:p>
    <w:p w:rsidR="00C54974" w:rsidRDefault="00C54974" w:rsidP="00C54974">
      <w:pPr>
        <w:jc w:val="center"/>
        <w:rPr>
          <w:b/>
          <w:bCs/>
          <w:sz w:val="24"/>
          <w:szCs w:val="24"/>
        </w:rPr>
      </w:pPr>
      <w:r>
        <w:rPr>
          <w:b/>
          <w:bCs/>
          <w:sz w:val="28"/>
          <w:szCs w:val="28"/>
        </w:rPr>
        <w:t xml:space="preserve">FAIRFIELD COUNTY FOUNDATION ANNOUNCES </w:t>
      </w:r>
      <w:r w:rsidR="000B5071">
        <w:rPr>
          <w:b/>
          <w:bCs/>
          <w:sz w:val="28"/>
          <w:szCs w:val="28"/>
        </w:rPr>
        <w:t>D.A.R.E.</w:t>
      </w:r>
      <w:r>
        <w:rPr>
          <w:b/>
          <w:bCs/>
          <w:sz w:val="28"/>
          <w:szCs w:val="28"/>
        </w:rPr>
        <w:t xml:space="preserve"> SCH</w:t>
      </w:r>
      <w:r w:rsidR="00A7184C">
        <w:rPr>
          <w:b/>
          <w:bCs/>
          <w:sz w:val="28"/>
          <w:szCs w:val="28"/>
        </w:rPr>
        <w:t>OLARSHIP RECIPIENT</w:t>
      </w:r>
    </w:p>
    <w:p w:rsidR="00C54974" w:rsidRDefault="00C54974" w:rsidP="00C54974">
      <w:pPr>
        <w:rPr>
          <w:b/>
          <w:bCs/>
          <w:sz w:val="24"/>
          <w:szCs w:val="24"/>
        </w:rPr>
      </w:pPr>
    </w:p>
    <w:p w:rsidR="00C54974" w:rsidRDefault="00C54974" w:rsidP="00C54974">
      <w:pPr>
        <w:rPr>
          <w:sz w:val="24"/>
          <w:szCs w:val="24"/>
        </w:rPr>
      </w:pPr>
      <w:r>
        <w:rPr>
          <w:sz w:val="24"/>
          <w:szCs w:val="24"/>
        </w:rPr>
        <w:t xml:space="preserve">LANCASTER, Ohio --The Fairfield County Foundation has announced the </w:t>
      </w:r>
      <w:r w:rsidR="001F39F3">
        <w:rPr>
          <w:sz w:val="24"/>
          <w:szCs w:val="24"/>
        </w:rPr>
        <w:t>2013-2014</w:t>
      </w:r>
      <w:r w:rsidR="000B5071">
        <w:rPr>
          <w:sz w:val="24"/>
          <w:szCs w:val="24"/>
        </w:rPr>
        <w:t xml:space="preserve"> scholarship recipient</w:t>
      </w:r>
      <w:r>
        <w:rPr>
          <w:sz w:val="24"/>
          <w:szCs w:val="24"/>
        </w:rPr>
        <w:t xml:space="preserve"> for the </w:t>
      </w:r>
      <w:r w:rsidR="000B5071">
        <w:rPr>
          <w:sz w:val="24"/>
          <w:szCs w:val="24"/>
        </w:rPr>
        <w:t xml:space="preserve">D.A.R.E </w:t>
      </w:r>
      <w:r>
        <w:rPr>
          <w:sz w:val="24"/>
          <w:szCs w:val="24"/>
        </w:rPr>
        <w:t xml:space="preserve">Scholarship. </w:t>
      </w:r>
      <w:r w:rsidR="004E0CA4">
        <w:rPr>
          <w:sz w:val="24"/>
          <w:szCs w:val="24"/>
        </w:rPr>
        <w:t>This year, the Foundation will provide</w:t>
      </w:r>
      <w:r>
        <w:rPr>
          <w:sz w:val="24"/>
          <w:szCs w:val="24"/>
        </w:rPr>
        <w:t xml:space="preserve"> </w:t>
      </w:r>
      <w:r w:rsidR="004E0CA4">
        <w:rPr>
          <w:sz w:val="24"/>
          <w:szCs w:val="24"/>
        </w:rPr>
        <w:t>approximately $618,720</w:t>
      </w:r>
      <w:r w:rsidR="00952F7E" w:rsidRPr="00952F7E">
        <w:rPr>
          <w:sz w:val="24"/>
          <w:szCs w:val="24"/>
        </w:rPr>
        <w:t xml:space="preserve"> </w:t>
      </w:r>
      <w:r w:rsidR="004E0CA4">
        <w:rPr>
          <w:sz w:val="24"/>
          <w:szCs w:val="24"/>
        </w:rPr>
        <w:t>in scholarships to 356</w:t>
      </w:r>
      <w:r>
        <w:rPr>
          <w:sz w:val="24"/>
          <w:szCs w:val="24"/>
        </w:rPr>
        <w:t xml:space="preserve"> area students.</w:t>
      </w:r>
    </w:p>
    <w:p w:rsidR="00C54974" w:rsidRDefault="00C54974" w:rsidP="00C54974">
      <w:pPr>
        <w:rPr>
          <w:sz w:val="24"/>
          <w:szCs w:val="24"/>
        </w:rPr>
      </w:pPr>
    </w:p>
    <w:p w:rsidR="00AA670F" w:rsidRDefault="00C54974" w:rsidP="000B5071">
      <w:pPr>
        <w:rPr>
          <w:sz w:val="24"/>
          <w:szCs w:val="24"/>
        </w:rPr>
      </w:pPr>
      <w:r>
        <w:rPr>
          <w:sz w:val="24"/>
          <w:szCs w:val="24"/>
        </w:rPr>
        <w:t xml:space="preserve">This </w:t>
      </w:r>
      <w:r w:rsidR="00AA670F" w:rsidRPr="00AA670F">
        <w:rPr>
          <w:sz w:val="24"/>
          <w:szCs w:val="24"/>
        </w:rPr>
        <w:t xml:space="preserve">fund was established </w:t>
      </w:r>
      <w:r w:rsidR="006D26A1">
        <w:rPr>
          <w:sz w:val="24"/>
          <w:szCs w:val="24"/>
        </w:rPr>
        <w:t>f</w:t>
      </w:r>
      <w:r w:rsidR="006D26A1" w:rsidRPr="006D26A1">
        <w:rPr>
          <w:sz w:val="24"/>
          <w:szCs w:val="24"/>
        </w:rPr>
        <w:t>or the purpose of providing educat</w:t>
      </w:r>
      <w:r w:rsidR="000B5071">
        <w:rPr>
          <w:sz w:val="24"/>
          <w:szCs w:val="24"/>
        </w:rPr>
        <w:t>ional scholarships for students</w:t>
      </w:r>
      <w:r w:rsidR="000B5071" w:rsidRPr="000B5071">
        <w:rPr>
          <w:sz w:val="24"/>
          <w:szCs w:val="24"/>
        </w:rPr>
        <w:t xml:space="preserve"> graduating from Lancaster High School, William V. Fisher Catholic High School or Fairfield Christian Academy</w:t>
      </w:r>
      <w:r w:rsidR="000B5071">
        <w:rPr>
          <w:sz w:val="24"/>
          <w:szCs w:val="24"/>
        </w:rPr>
        <w:t>.</w:t>
      </w:r>
      <w:r w:rsidR="000B5071" w:rsidRPr="000B5071">
        <w:rPr>
          <w:sz w:val="24"/>
          <w:szCs w:val="24"/>
        </w:rPr>
        <w:t xml:space="preserve"> </w:t>
      </w:r>
      <w:r w:rsidR="000B5071">
        <w:rPr>
          <w:sz w:val="24"/>
          <w:szCs w:val="24"/>
        </w:rPr>
        <w:t>Recipients must also be a gradu</w:t>
      </w:r>
      <w:r w:rsidR="000B5071" w:rsidRPr="000B5071">
        <w:rPr>
          <w:sz w:val="24"/>
          <w:szCs w:val="24"/>
        </w:rPr>
        <w:t>ate of the D.A.R.E. Program who desire to continue their education.</w:t>
      </w:r>
    </w:p>
    <w:p w:rsidR="000B5071" w:rsidRDefault="000B5071" w:rsidP="000B5071">
      <w:pPr>
        <w:rPr>
          <w:sz w:val="24"/>
          <w:szCs w:val="24"/>
        </w:rPr>
      </w:pPr>
    </w:p>
    <w:p w:rsidR="00C54974" w:rsidRDefault="000B5071" w:rsidP="00C54974">
      <w:pPr>
        <w:rPr>
          <w:sz w:val="24"/>
          <w:szCs w:val="24"/>
        </w:rPr>
      </w:pPr>
      <w:r>
        <w:rPr>
          <w:sz w:val="24"/>
          <w:szCs w:val="24"/>
        </w:rPr>
        <w:t xml:space="preserve">This year, the recipient of the D.A.R.E. Scholarship is </w:t>
      </w:r>
      <w:r w:rsidR="006D532F" w:rsidRPr="006D532F">
        <w:rPr>
          <w:sz w:val="24"/>
          <w:szCs w:val="24"/>
        </w:rPr>
        <w:t>William Partridge</w:t>
      </w:r>
      <w:r>
        <w:rPr>
          <w:sz w:val="24"/>
          <w:szCs w:val="24"/>
        </w:rPr>
        <w:t xml:space="preserve">, a graduate of </w:t>
      </w:r>
      <w:r w:rsidR="00AE4A23">
        <w:rPr>
          <w:sz w:val="24"/>
          <w:szCs w:val="24"/>
        </w:rPr>
        <w:t>Fisher Catholic High School</w:t>
      </w:r>
      <w:r>
        <w:rPr>
          <w:sz w:val="24"/>
          <w:szCs w:val="24"/>
        </w:rPr>
        <w:t xml:space="preserve"> who will be attending </w:t>
      </w:r>
      <w:r w:rsidR="006D532F">
        <w:rPr>
          <w:sz w:val="24"/>
          <w:szCs w:val="24"/>
        </w:rPr>
        <w:t>Ohio State University</w:t>
      </w:r>
      <w:r>
        <w:rPr>
          <w:sz w:val="24"/>
          <w:szCs w:val="24"/>
        </w:rPr>
        <w:t xml:space="preserve"> to study </w:t>
      </w:r>
      <w:r w:rsidR="004E0CA4">
        <w:rPr>
          <w:sz w:val="24"/>
          <w:szCs w:val="24"/>
        </w:rPr>
        <w:t>E</w:t>
      </w:r>
      <w:r w:rsidR="006D532F">
        <w:rPr>
          <w:sz w:val="24"/>
          <w:szCs w:val="24"/>
        </w:rPr>
        <w:t>ngineering</w:t>
      </w:r>
      <w:r>
        <w:rPr>
          <w:sz w:val="24"/>
          <w:szCs w:val="24"/>
        </w:rPr>
        <w:t xml:space="preserve">. </w:t>
      </w:r>
    </w:p>
    <w:p w:rsidR="00A425CB" w:rsidRDefault="00A425CB" w:rsidP="00C54974">
      <w:pPr>
        <w:rPr>
          <w:sz w:val="24"/>
          <w:szCs w:val="24"/>
        </w:rPr>
      </w:pPr>
    </w:p>
    <w:p w:rsidR="00C54974" w:rsidRDefault="00C54974" w:rsidP="00C54974">
      <w:pPr>
        <w:rPr>
          <w:sz w:val="24"/>
          <w:szCs w:val="24"/>
        </w:rPr>
      </w:pPr>
      <w:r>
        <w:rPr>
          <w:i/>
          <w:iCs/>
          <w:sz w:val="24"/>
          <w:szCs w:val="24"/>
        </w:rPr>
        <w:t xml:space="preserve">The Fairfield County Foundation is a 501 (c) (3) non-profit that, along with its supporters, helps to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The Foundation is a recipient of the National Standards Seal, indicating official confirmation from the Council on Foundations that it has met the most rigorous standards in philanthropy and affirming the Foundation’s commitment to financial security, transparency and accountability. For more information about the Foundation, please call 740-654-8451 or visit </w:t>
      </w:r>
      <w:hyperlink r:id="rId6" w:history="1">
        <w:r>
          <w:rPr>
            <w:rStyle w:val="Hyperlink"/>
            <w:i/>
            <w:iCs/>
            <w:color w:val="0026E2"/>
            <w:sz w:val="24"/>
            <w:szCs w:val="24"/>
          </w:rPr>
          <w:t>www.fairfieldcountyfoundation.org</w:t>
        </w:r>
      </w:hyperlink>
      <w:r>
        <w:rPr>
          <w:i/>
          <w:iCs/>
          <w:sz w:val="24"/>
          <w:szCs w:val="24"/>
        </w:rPr>
        <w:t>.</w:t>
      </w:r>
    </w:p>
    <w:p w:rsidR="00C54974" w:rsidRDefault="00C54974" w:rsidP="00C54974">
      <w:pPr>
        <w:jc w:val="center"/>
      </w:pPr>
      <w:r>
        <w:t>###</w:t>
      </w:r>
    </w:p>
    <w:p w:rsidR="000B5071" w:rsidRDefault="000B5071" w:rsidP="000B5071"/>
    <w:p w:rsidR="00166449" w:rsidRPr="00954C53" w:rsidRDefault="00166449" w:rsidP="000B5071"/>
    <w:sectPr w:rsidR="00166449" w:rsidRPr="00954C53" w:rsidSect="00C2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72A"/>
    <w:multiLevelType w:val="multilevel"/>
    <w:tmpl w:val="CFC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9666F"/>
    <w:multiLevelType w:val="multilevel"/>
    <w:tmpl w:val="F9F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8D0A49"/>
    <w:multiLevelType w:val="hybridMultilevel"/>
    <w:tmpl w:val="1390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040E6"/>
    <w:multiLevelType w:val="hybridMultilevel"/>
    <w:tmpl w:val="28F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896147"/>
    <w:multiLevelType w:val="hybridMultilevel"/>
    <w:tmpl w:val="737E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6037BE"/>
    <w:multiLevelType w:val="multilevel"/>
    <w:tmpl w:val="612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BC"/>
    <w:rsid w:val="000041AB"/>
    <w:rsid w:val="000244E4"/>
    <w:rsid w:val="000463A7"/>
    <w:rsid w:val="00053426"/>
    <w:rsid w:val="000927D8"/>
    <w:rsid w:val="000A01FA"/>
    <w:rsid w:val="000B5071"/>
    <w:rsid w:val="000D5003"/>
    <w:rsid w:val="000E1149"/>
    <w:rsid w:val="000E55D9"/>
    <w:rsid w:val="000F54D5"/>
    <w:rsid w:val="0015002E"/>
    <w:rsid w:val="00166449"/>
    <w:rsid w:val="00177375"/>
    <w:rsid w:val="001F39F3"/>
    <w:rsid w:val="00260775"/>
    <w:rsid w:val="002C23E7"/>
    <w:rsid w:val="0031657F"/>
    <w:rsid w:val="00350F7B"/>
    <w:rsid w:val="00397B92"/>
    <w:rsid w:val="003A6E79"/>
    <w:rsid w:val="003E52BC"/>
    <w:rsid w:val="00471EF8"/>
    <w:rsid w:val="00484C3B"/>
    <w:rsid w:val="00486857"/>
    <w:rsid w:val="004B1E81"/>
    <w:rsid w:val="004B66A1"/>
    <w:rsid w:val="004E0CA4"/>
    <w:rsid w:val="004F0867"/>
    <w:rsid w:val="00534599"/>
    <w:rsid w:val="00541791"/>
    <w:rsid w:val="00567073"/>
    <w:rsid w:val="005863DA"/>
    <w:rsid w:val="00592294"/>
    <w:rsid w:val="005A68CE"/>
    <w:rsid w:val="005E5B21"/>
    <w:rsid w:val="006A40BC"/>
    <w:rsid w:val="006C1B08"/>
    <w:rsid w:val="006D26A1"/>
    <w:rsid w:val="006D532F"/>
    <w:rsid w:val="007137E4"/>
    <w:rsid w:val="00717983"/>
    <w:rsid w:val="00724917"/>
    <w:rsid w:val="007269A6"/>
    <w:rsid w:val="00740AEA"/>
    <w:rsid w:val="00755339"/>
    <w:rsid w:val="007669FE"/>
    <w:rsid w:val="00781A8B"/>
    <w:rsid w:val="00792CE3"/>
    <w:rsid w:val="007B14B7"/>
    <w:rsid w:val="007C69E2"/>
    <w:rsid w:val="007E7CA8"/>
    <w:rsid w:val="008B7FE2"/>
    <w:rsid w:val="008C4D5F"/>
    <w:rsid w:val="008F42E5"/>
    <w:rsid w:val="00902C56"/>
    <w:rsid w:val="0090599A"/>
    <w:rsid w:val="00943418"/>
    <w:rsid w:val="00952F7E"/>
    <w:rsid w:val="00954C53"/>
    <w:rsid w:val="0099149C"/>
    <w:rsid w:val="009A7736"/>
    <w:rsid w:val="00A22B9D"/>
    <w:rsid w:val="00A425CB"/>
    <w:rsid w:val="00A50668"/>
    <w:rsid w:val="00A7184C"/>
    <w:rsid w:val="00A85D1E"/>
    <w:rsid w:val="00AA670F"/>
    <w:rsid w:val="00AC7F0B"/>
    <w:rsid w:val="00AD0F3F"/>
    <w:rsid w:val="00AE4A23"/>
    <w:rsid w:val="00AF4C26"/>
    <w:rsid w:val="00B07B1F"/>
    <w:rsid w:val="00B11A27"/>
    <w:rsid w:val="00B125D4"/>
    <w:rsid w:val="00B317DE"/>
    <w:rsid w:val="00B935A7"/>
    <w:rsid w:val="00B951B9"/>
    <w:rsid w:val="00BC24A9"/>
    <w:rsid w:val="00BE1483"/>
    <w:rsid w:val="00BE5A9A"/>
    <w:rsid w:val="00C103E1"/>
    <w:rsid w:val="00C12809"/>
    <w:rsid w:val="00C22620"/>
    <w:rsid w:val="00C54974"/>
    <w:rsid w:val="00C85FF1"/>
    <w:rsid w:val="00CD11B9"/>
    <w:rsid w:val="00CD7BCD"/>
    <w:rsid w:val="00D131F9"/>
    <w:rsid w:val="00DB1A9D"/>
    <w:rsid w:val="00DE7D68"/>
    <w:rsid w:val="00E03CB3"/>
    <w:rsid w:val="00E14EAF"/>
    <w:rsid w:val="00E374AD"/>
    <w:rsid w:val="00EB5E99"/>
    <w:rsid w:val="00ED333A"/>
    <w:rsid w:val="00EF38E7"/>
    <w:rsid w:val="00F96989"/>
    <w:rsid w:val="00FE00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3866">
      <w:bodyDiv w:val="1"/>
      <w:marLeft w:val="0"/>
      <w:marRight w:val="0"/>
      <w:marTop w:val="0"/>
      <w:marBottom w:val="0"/>
      <w:divBdr>
        <w:top w:val="none" w:sz="0" w:space="0" w:color="auto"/>
        <w:left w:val="none" w:sz="0" w:space="0" w:color="auto"/>
        <w:bottom w:val="none" w:sz="0" w:space="0" w:color="auto"/>
        <w:right w:val="none" w:sz="0" w:space="0" w:color="auto"/>
      </w:divBdr>
    </w:div>
    <w:div w:id="161494633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1prd0102.outlook.com/owa/redir.aspx?C=4v7yUAy5FUuak2R8t5cQoSSDaTxlps4IfF4dm2477ucggFU36ntN56Z_ZYPNNgrMGr5Zl5HRweg.&amp;URL=http%3a%2f%2fwww.fairfieldcountyfounda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Angela</dc:creator>
  <cp:lastModifiedBy>Kristen</cp:lastModifiedBy>
  <cp:revision>2</cp:revision>
  <dcterms:created xsi:type="dcterms:W3CDTF">2013-06-25T16:01:00Z</dcterms:created>
  <dcterms:modified xsi:type="dcterms:W3CDTF">2013-06-25T16:01:00Z</dcterms:modified>
</cp:coreProperties>
</file>